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3C8" w14:textId="77777777" w:rsidR="00914DED" w:rsidRDefault="00914DED" w:rsidP="00914DED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THE SNUTS ANNOUNCE NEW ALBUM 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BURN THE EMPIRE</w:t>
      </w:r>
    </w:p>
    <w:p w14:paraId="6ABF2E48" w14:textId="77777777" w:rsidR="00914DED" w:rsidRDefault="00914DED" w:rsidP="00914DED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435F7F76" w14:textId="77777777" w:rsidR="00914DED" w:rsidRDefault="00914DED" w:rsidP="00914DED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NEW SINGLE “THE RODEO” AVAILABLE NOW</w:t>
      </w:r>
    </w:p>
    <w:p w14:paraId="41A99CA5" w14:textId="77777777" w:rsidR="00914DED" w:rsidRDefault="00914DED" w:rsidP="00914DED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LISTEN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9"/>
            <w:szCs w:val="29"/>
          </w:rPr>
          <w:t>HERE</w:t>
        </w:r>
      </w:hyperlink>
    </w:p>
    <w:p w14:paraId="22EB4A6C" w14:textId="77777777" w:rsidR="00914DED" w:rsidRDefault="00914DED" w:rsidP="00914DED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3792DAF7" w14:textId="58781353" w:rsidR="00914DED" w:rsidRDefault="00914DED" w:rsidP="00914DED">
      <w:pPr>
        <w:jc w:val="center"/>
        <w:rPr>
          <w:rFonts w:ascii="Arial" w:eastAsia="Times New Roman" w:hAnsi="Arial" w:cs="Arial"/>
          <w:color w:val="0000FF"/>
          <w:sz w:val="21"/>
          <w:szCs w:val="21"/>
        </w:rPr>
      </w:pPr>
      <w:r>
        <w:rPr>
          <w:rFonts w:ascii="Arial" w:eastAsia="Times New Roman" w:hAnsi="Arial" w:cs="Arial"/>
          <w:noProof/>
          <w:color w:val="0000FF"/>
          <w:sz w:val="21"/>
          <w:szCs w:val="21"/>
        </w:rPr>
        <w:drawing>
          <wp:inline distT="0" distB="0" distL="0" distR="0" wp14:anchorId="50F6AC04" wp14:editId="3267F03D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9508B-C59E-45C8-B357-179FDD71249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0562" w14:textId="77777777" w:rsidR="00914DED" w:rsidRDefault="00914DED" w:rsidP="00914DED">
      <w:pPr>
        <w:rPr>
          <w:rFonts w:ascii="Arial" w:eastAsia="Times New Roman" w:hAnsi="Arial" w:cs="Arial"/>
          <w:sz w:val="15"/>
          <w:szCs w:val="15"/>
        </w:rPr>
      </w:pPr>
    </w:p>
    <w:p w14:paraId="14C6374D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Rising Scottish rock </w:t>
      </w:r>
      <w:proofErr w:type="gramStart"/>
      <w:r>
        <w:rPr>
          <w:rFonts w:ascii="Arial" w:eastAsia="Times New Roman" w:hAnsi="Arial" w:cs="Arial"/>
          <w:sz w:val="17"/>
          <w:szCs w:val="17"/>
        </w:rPr>
        <w:t>band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have announced their highly anticipated new album </w:t>
      </w:r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Burn The Empire</w:t>
      </w:r>
      <w:r>
        <w:rPr>
          <w:rFonts w:ascii="Arial" w:eastAsia="Times New Roman" w:hAnsi="Arial" w:cs="Arial"/>
          <w:sz w:val="17"/>
          <w:szCs w:val="17"/>
        </w:rPr>
        <w:t xml:space="preserve"> will arrive on October 7, 2022 via </w:t>
      </w:r>
      <w:proofErr w:type="spellStart"/>
      <w:r>
        <w:rPr>
          <w:rFonts w:ascii="Arial" w:eastAsia="Times New Roman" w:hAnsi="Arial" w:cs="Arial"/>
          <w:sz w:val="17"/>
          <w:szCs w:val="17"/>
        </w:rPr>
        <w:t>Parlophone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Records/Elektra Records. </w:t>
      </w:r>
      <w:r>
        <w:rPr>
          <w:rFonts w:ascii="Arial" w:eastAsia="Times New Roman" w:hAnsi="Arial" w:cs="Arial"/>
          <w:i/>
          <w:iCs/>
          <w:sz w:val="17"/>
          <w:szCs w:val="17"/>
        </w:rPr>
        <w:t>Burn The Empire</w:t>
      </w:r>
      <w:r>
        <w:rPr>
          <w:rFonts w:ascii="Arial" w:eastAsia="Times New Roman" w:hAnsi="Arial" w:cs="Arial"/>
          <w:sz w:val="17"/>
          <w:szCs w:val="17"/>
        </w:rPr>
        <w:t xml:space="preserve"> follows the band’s debut album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W.L., </w:t>
      </w:r>
      <w:r>
        <w:rPr>
          <w:rFonts w:ascii="Arial" w:eastAsia="Times New Roman" w:hAnsi="Arial" w:cs="Arial"/>
          <w:sz w:val="17"/>
          <w:szCs w:val="17"/>
        </w:rPr>
        <w:t xml:space="preserve">which arrived at No. 1 on the UK Albums Chart last year. Today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unveiled the fourth taste of the record with the new single “</w:t>
      </w:r>
      <w:hyperlink r:id="rId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The Rodeo</w:t>
        </w:r>
      </w:hyperlink>
      <w:r>
        <w:rPr>
          <w:rFonts w:ascii="Arial" w:eastAsia="Times New Roman" w:hAnsi="Arial" w:cs="Arial"/>
          <w:sz w:val="17"/>
          <w:szCs w:val="17"/>
        </w:rPr>
        <w:t xml:space="preserve">”. Listen to the song </w:t>
      </w:r>
      <w:hyperlink r:id="rId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13444F61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EA5FDE0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Premiered as Clara </w:t>
      </w:r>
      <w:proofErr w:type="spellStart"/>
      <w:r>
        <w:rPr>
          <w:rFonts w:ascii="Arial" w:eastAsia="Times New Roman" w:hAnsi="Arial" w:cs="Arial"/>
          <w:sz w:val="17"/>
          <w:szCs w:val="17"/>
        </w:rPr>
        <w:t>Amfo’s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“Hottest Record </w:t>
      </w:r>
      <w:proofErr w:type="gramStart"/>
      <w:r>
        <w:rPr>
          <w:rFonts w:ascii="Arial" w:eastAsia="Times New Roman" w:hAnsi="Arial" w:cs="Arial"/>
          <w:sz w:val="17"/>
          <w:szCs w:val="17"/>
        </w:rPr>
        <w:t>In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The World” on BBC Radio 1, new single “The Rodeo” is a care-free, four to the floor, singalong indie anthem, set to ignite live crowds across the world. “'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The Rodeo’ is about knowing that your life is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more often than not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completely out of your control. It is about finding merit in the madness and celebrating the journey and not just </w:t>
      </w:r>
      <w:r>
        <w:rPr>
          <w:rFonts w:ascii="Arial" w:eastAsia="Times New Roman" w:hAnsi="Arial" w:cs="Arial"/>
          <w:i/>
          <w:iCs/>
          <w:sz w:val="17"/>
          <w:szCs w:val="17"/>
        </w:rPr>
        <w:lastRenderedPageBreak/>
        <w:t xml:space="preserve">the destination. It is the musical equivalent of cowboys vs. aliens,” </w:t>
      </w:r>
      <w:r>
        <w:rPr>
          <w:rFonts w:ascii="Arial" w:eastAsia="Times New Roman" w:hAnsi="Arial" w:cs="Arial"/>
          <w:sz w:val="17"/>
          <w:szCs w:val="17"/>
        </w:rPr>
        <w:t>lead singer Jack Cochrane shares.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”We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want it to encourage the feeling of absolute pure, inclusive escapism through guitar music.”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Listen to “The Rodeo” </w:t>
      </w:r>
      <w:hyperlink r:id="rId10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b/>
          <w:bCs/>
          <w:sz w:val="17"/>
          <w:szCs w:val="17"/>
        </w:rPr>
        <w:t>.</w:t>
      </w:r>
    </w:p>
    <w:p w14:paraId="010958B7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5E9D0BE4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One of the most exciting acts in the UK right now,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deliver 11 slices of sonic brilliance on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Burn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The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Empire</w:t>
      </w:r>
      <w:r>
        <w:rPr>
          <w:rFonts w:ascii="Arial" w:eastAsia="Times New Roman" w:hAnsi="Arial" w:cs="Arial"/>
          <w:sz w:val="17"/>
          <w:szCs w:val="17"/>
        </w:rPr>
        <w:t xml:space="preserve">. Produced by longtime collaborators Detonate and Clarence Coffee Jr, the album continues the band’s evolution both sonically and lyrically. A voice for the next generation </w:t>
      </w:r>
      <w:proofErr w:type="gramStart"/>
      <w:r>
        <w:rPr>
          <w:rFonts w:ascii="Arial" w:eastAsia="Times New Roman" w:hAnsi="Arial" w:cs="Arial"/>
          <w:sz w:val="17"/>
          <w:szCs w:val="17"/>
        </w:rPr>
        <w:t>lead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singer Jack Cochrane attacks subjects affecting the youth of today. Opening with the album’s title track, a no holds barred protest against the corrupt corporations and politicians, the album delves into the negative effects of social media on “</w:t>
      </w:r>
      <w:proofErr w:type="spellStart"/>
      <w:r>
        <w:rPr>
          <w:rFonts w:ascii="Arial" w:eastAsia="Times New Roman" w:hAnsi="Arial" w:cs="Arial"/>
          <w:sz w:val="17"/>
          <w:szCs w:val="17"/>
        </w:rPr>
        <w:fldChar w:fldCharType="begin"/>
      </w:r>
      <w:r>
        <w:rPr>
          <w:rFonts w:ascii="Arial" w:eastAsia="Times New Roman" w:hAnsi="Arial" w:cs="Arial"/>
          <w:sz w:val="17"/>
          <w:szCs w:val="17"/>
        </w:rPr>
        <w:instrText xml:space="preserve"> HYPERLINK "https://nam04.safelinks.protection.outlook.com/?url=https%3A%2F%2Fthesnuts.lnk.to%2Fzuckerpunch&amp;data=05%7C01%7CDestinyDominguez%40elektra.com%7Cfb75e905e7e2415fda6408da53aeba83%7C8367939002ec4ba1ad3d69da3fdd637e%7C0%7C0%7C637914307170492945%7CUnknown%7CTWFpbGZsb3d8eyJWIjoiMC4wLjAwMDAiLCJQIjoiV2luMzIiLCJBTiI6Ik1haWwiLCJXVCI6Mn0%3D%7C3000%7C%7C%7C&amp;sdata=2kh76YhTyIPAcj%2BuFOGvbQ2nty7ZXzDgqca46xHnij4%3D&amp;reserved=0" </w:instrText>
      </w:r>
      <w:r>
        <w:rPr>
          <w:rFonts w:ascii="Arial" w:eastAsia="Times New Roman" w:hAnsi="Arial" w:cs="Arial"/>
          <w:sz w:val="17"/>
          <w:szCs w:val="17"/>
        </w:rPr>
        <w:fldChar w:fldCharType="separate"/>
      </w:r>
      <w:r>
        <w:rPr>
          <w:rStyle w:val="Hyperlink"/>
          <w:rFonts w:ascii="Arial" w:eastAsia="Times New Roman" w:hAnsi="Arial" w:cs="Arial"/>
          <w:sz w:val="17"/>
          <w:szCs w:val="17"/>
        </w:rPr>
        <w:t>Zuckerpunch</w:t>
      </w:r>
      <w:proofErr w:type="spellEnd"/>
      <w:r>
        <w:rPr>
          <w:rFonts w:ascii="Arial" w:eastAsia="Times New Roman" w:hAnsi="Arial" w:cs="Arial"/>
          <w:sz w:val="17"/>
          <w:szCs w:val="17"/>
        </w:rPr>
        <w:fldChar w:fldCharType="end"/>
      </w:r>
      <w:r>
        <w:rPr>
          <w:rFonts w:ascii="Arial" w:eastAsia="Times New Roman" w:hAnsi="Arial" w:cs="Arial"/>
          <w:sz w:val="17"/>
          <w:szCs w:val="17"/>
        </w:rPr>
        <w:t>”, and “13” tackles the lack of mental health services and the lethal effects of poverty across Britain and its impact on society.</w:t>
      </w:r>
    </w:p>
    <w:p w14:paraId="49DE1880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685EB04D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“The universe delivered us time to create a record where we finally felt we could address some of the topics, be it societal or spiritual, that we have been dying to scream out,”</w:t>
      </w:r>
      <w:r>
        <w:rPr>
          <w:rFonts w:ascii="Arial" w:eastAsia="Times New Roman" w:hAnsi="Arial" w:cs="Arial"/>
          <w:sz w:val="17"/>
          <w:szCs w:val="17"/>
        </w:rPr>
        <w:t xml:space="preserve"> lead singer Jack Cochrane said of the album.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“There are songs about the highs &amp; lows, stuff we really want to talk about and things we cannot help but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feel, but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have just never made the space to.”</w:t>
      </w:r>
    </w:p>
    <w:p w14:paraId="139E76F5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41464795" w14:textId="77777777" w:rsidR="00914DED" w:rsidRDefault="00914DED" w:rsidP="00914DE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Infectious, euphoric, heartfelt, and packed to the brim with hooks,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Burn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The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Empire </w:t>
      </w:r>
      <w:r>
        <w:rPr>
          <w:rFonts w:ascii="Arial" w:eastAsia="Times New Roman" w:hAnsi="Arial" w:cs="Arial"/>
          <w:sz w:val="17"/>
          <w:szCs w:val="17"/>
        </w:rPr>
        <w:t xml:space="preserve">is the work of a band living in the moment, with an eye to the future. Armed with a UK chart-topping album and an arsenal of adoring fans,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are well on their way to being one of the most vital bands in recent years.</w:t>
      </w:r>
    </w:p>
    <w:p w14:paraId="4034E9E8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</w:p>
    <w:p w14:paraId="48FE4DC3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i/>
          <w:iCs/>
          <w:sz w:val="17"/>
          <w:szCs w:val="17"/>
          <w:u w:val="single"/>
        </w:rPr>
        <w:t>Burn The Empire</w:t>
      </w: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Tracklisting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:</w:t>
      </w:r>
    </w:p>
    <w:p w14:paraId="5EF9FB91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Burn The Empire</w:t>
      </w:r>
    </w:p>
    <w:p w14:paraId="3734DFB0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proofErr w:type="spellStart"/>
      <w:r>
        <w:rPr>
          <w:rFonts w:ascii="Arial" w:eastAsia="Times New Roman" w:hAnsi="Arial" w:cs="Arial"/>
          <w:sz w:val="17"/>
          <w:szCs w:val="17"/>
        </w:rPr>
        <w:t>Zuckerpunch</w:t>
      </w:r>
      <w:proofErr w:type="spellEnd"/>
    </w:p>
    <w:p w14:paraId="02764001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The Rodeo</w:t>
      </w:r>
    </w:p>
    <w:p w14:paraId="0D820A68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13</w:t>
      </w:r>
    </w:p>
    <w:p w14:paraId="50D5F96C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Knuckles</w:t>
      </w:r>
    </w:p>
    <w:p w14:paraId="3BCE7336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End of the Road (feat. Rachel </w:t>
      </w:r>
      <w:proofErr w:type="spellStart"/>
      <w:r>
        <w:rPr>
          <w:rFonts w:ascii="Arial" w:eastAsia="Times New Roman" w:hAnsi="Arial" w:cs="Arial"/>
          <w:sz w:val="17"/>
          <w:szCs w:val="17"/>
        </w:rPr>
        <w:t>Chinouriri</w:t>
      </w:r>
      <w:proofErr w:type="spellEnd"/>
      <w:r>
        <w:rPr>
          <w:rFonts w:ascii="Arial" w:eastAsia="Times New Roman" w:hAnsi="Arial" w:cs="Arial"/>
          <w:sz w:val="17"/>
          <w:szCs w:val="17"/>
        </w:rPr>
        <w:t>)</w:t>
      </w:r>
    </w:p>
    <w:p w14:paraId="7A26A353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Pigeons In New York</w:t>
      </w:r>
    </w:p>
    <w:p w14:paraId="375496A6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Hallelujah Moment</w:t>
      </w:r>
    </w:p>
    <w:p w14:paraId="43241C92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Cosmic Electronica</w:t>
      </w:r>
    </w:p>
    <w:p w14:paraId="5B68E4B4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Yesterday</w:t>
      </w:r>
    </w:p>
    <w:p w14:paraId="621ABB29" w14:textId="77777777" w:rsidR="00914DED" w:rsidRDefault="00914DED" w:rsidP="00914DED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Blah Blah Blah</w:t>
      </w:r>
    </w:p>
    <w:p w14:paraId="368AF1B5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</w:p>
    <w:p w14:paraId="0B67701E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This summer,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will perform at a string of UK festivals, and support Kings </w:t>
      </w:r>
      <w:proofErr w:type="gramStart"/>
      <w:r>
        <w:rPr>
          <w:rFonts w:ascii="Arial" w:eastAsia="Times New Roman" w:hAnsi="Arial" w:cs="Arial"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Leon across their UK dates. Tickets for the band’s upcoming shows are available </w:t>
      </w:r>
      <w:hyperlink r:id="rId1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1A44EDB1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</w:p>
    <w:p w14:paraId="615F5B04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Snuts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 Tour Dates</w:t>
      </w:r>
    </w:p>
    <w:p w14:paraId="22339FBE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June 26, 2022 - Glastonbury, UK - Glastonbury Festival</w:t>
      </w:r>
    </w:p>
    <w:p w14:paraId="3183F618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June 28, 2022 - Glasgow, UK - OVO Hydro Arena*</w:t>
      </w:r>
    </w:p>
    <w:p w14:paraId="2E84C7CB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June 29. 2022 - Newcastle, UK - </w:t>
      </w:r>
      <w:proofErr w:type="spellStart"/>
      <w:r>
        <w:rPr>
          <w:rFonts w:ascii="Arial" w:eastAsia="Times New Roman" w:hAnsi="Arial" w:cs="Arial"/>
          <w:sz w:val="17"/>
          <w:szCs w:val="17"/>
        </w:rPr>
        <w:t>Utilita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Arena*</w:t>
      </w:r>
    </w:p>
    <w:p w14:paraId="36F17EC1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July 01, 2022 - London, UK - O2 Arena*</w:t>
      </w:r>
    </w:p>
    <w:p w14:paraId="69987AF1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July 09, 2022 - Glasgow, UK - TRNSMT</w:t>
      </w:r>
    </w:p>
    <w:p w14:paraId="19B15EAC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July 19, 2022 - Glasgow, UK - Hampden Park w/ Gerry Cinnamon</w:t>
      </w:r>
    </w:p>
    <w:p w14:paraId="4489AE45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July 29. </w:t>
      </w:r>
      <w:proofErr w:type="gramStart"/>
      <w:r>
        <w:rPr>
          <w:rFonts w:ascii="Arial" w:eastAsia="Times New Roman" w:hAnsi="Arial" w:cs="Arial"/>
          <w:sz w:val="17"/>
          <w:szCs w:val="17"/>
        </w:rPr>
        <w:t>2022  -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Matlock, UK - Y Not</w:t>
      </w:r>
    </w:p>
    <w:p w14:paraId="70EF7956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July 31, 2022 - Penrith, UK - Kendall Calling</w:t>
      </w:r>
    </w:p>
    <w:p w14:paraId="2E0EC424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19, 2022 - Liverpool, UK - M&amp;S Arena +</w:t>
      </w:r>
    </w:p>
    <w:p w14:paraId="07876223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</w:p>
    <w:p w14:paraId="6FCC9002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* Supporting Kings </w:t>
      </w:r>
      <w:proofErr w:type="gramStart"/>
      <w:r>
        <w:rPr>
          <w:rFonts w:ascii="Arial" w:eastAsia="Times New Roman" w:hAnsi="Arial" w:cs="Arial"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Leon</w:t>
      </w:r>
    </w:p>
    <w:p w14:paraId="15BD9EE1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+ Supporting Jamie Webster</w:t>
      </w:r>
    </w:p>
    <w:p w14:paraId="2684E4D9" w14:textId="77777777" w:rsidR="00914DED" w:rsidRDefault="00914DED" w:rsidP="00914DED">
      <w:pPr>
        <w:rPr>
          <w:rFonts w:ascii="Arial" w:eastAsia="Times New Roman" w:hAnsi="Arial" w:cs="Arial"/>
          <w:sz w:val="15"/>
          <w:szCs w:val="15"/>
        </w:rPr>
      </w:pPr>
    </w:p>
    <w:p w14:paraId="534C1AC5" w14:textId="77777777" w:rsidR="00914DED" w:rsidRDefault="00914DED" w:rsidP="00914DED">
      <w:pPr>
        <w:jc w:val="center"/>
        <w:rPr>
          <w:rFonts w:ascii="Arial" w:eastAsia="Times New Roman" w:hAnsi="Arial" w:cs="Arial"/>
          <w:sz w:val="15"/>
          <w:szCs w:val="15"/>
        </w:rPr>
      </w:pPr>
    </w:p>
    <w:p w14:paraId="29ABCB6A" w14:textId="08426C57" w:rsidR="00914DED" w:rsidRDefault="00914DED" w:rsidP="00914DED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lastRenderedPageBreak/>
        <w:drawing>
          <wp:inline distT="0" distB="0" distL="0" distR="0" wp14:anchorId="223200C1" wp14:editId="0DD6E601">
            <wp:extent cx="5943600" cy="413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F7595-6FA0-430E-802E-A01DA3C71E4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5ECD" w14:textId="77777777" w:rsidR="00914DED" w:rsidRDefault="00914DED" w:rsidP="00914DED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35ECA847" w14:textId="77777777" w:rsidR="00914DED" w:rsidRDefault="00914DED" w:rsidP="00914DED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are Jack Cochrane, Callum ‘29’ Wilson, Joe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McGillveray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 and Jordan 'Joko' Mackay.</w:t>
      </w:r>
    </w:p>
    <w:p w14:paraId="53008269" w14:textId="77777777" w:rsidR="00914DED" w:rsidRDefault="00914DED" w:rsidP="00914DED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5597CF15" w14:textId="77777777" w:rsidR="00914DED" w:rsidRDefault="00914DED" w:rsidP="00914DE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thesnuts.co.uk</w:t>
        </w:r>
      </w:hyperlink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/ </w:t>
      </w:r>
      <w:hyperlink r:id="rId1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/ </w:t>
      </w:r>
      <w:hyperlink r:id="rId1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/ </w:t>
      </w:r>
      <w:hyperlink r:id="rId1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b/>
          <w:bCs/>
          <w:color w:val="0E24B2"/>
          <w:sz w:val="17"/>
          <w:szCs w:val="17"/>
        </w:rPr>
        <w:t xml:space="preserve"> /</w:t>
      </w:r>
      <w:hyperlink r:id="rId18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17"/>
            <w:szCs w:val="17"/>
          </w:rPr>
          <w:t>TikTok</w:t>
        </w:r>
        <w:proofErr w:type="spellEnd"/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>/</w:t>
      </w:r>
      <w:hyperlink r:id="rId19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 xml:space="preserve"> </w:t>
        </w:r>
        <w:r>
          <w:rPr>
            <w:rStyle w:val="Hyperlink"/>
            <w:rFonts w:ascii="Arial" w:eastAsia="Times New Roman" w:hAnsi="Arial" w:cs="Arial"/>
            <w:sz w:val="17"/>
            <w:szCs w:val="17"/>
          </w:rPr>
          <w:t>YouTube</w:t>
        </w:r>
      </w:hyperlink>
    </w:p>
    <w:p w14:paraId="3BF049C5" w14:textId="77777777" w:rsidR="00914DED" w:rsidRDefault="00914DED" w:rsidP="00914DED">
      <w:pPr>
        <w:jc w:val="center"/>
        <w:rPr>
          <w:rFonts w:ascii="Arial" w:eastAsia="Times New Roman" w:hAnsi="Arial" w:cs="Arial"/>
          <w:color w:val="0E24B2"/>
          <w:sz w:val="17"/>
          <w:szCs w:val="17"/>
        </w:rPr>
      </w:pPr>
    </w:p>
    <w:p w14:paraId="0C4AEF0C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</w:t>
      </w:r>
    </w:p>
    <w:p w14:paraId="31C16917" w14:textId="77777777" w:rsidR="00914DED" w:rsidRDefault="00914DED" w:rsidP="00914DE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Collin Citron / </w:t>
      </w:r>
      <w:hyperlink r:id="rId20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CollinCitron@Elektra.com</w:t>
        </w:r>
      </w:hyperlink>
    </w:p>
    <w:p w14:paraId="3FDB30B0" w14:textId="77777777" w:rsidR="00785CA8" w:rsidRDefault="00785CA8"/>
    <w:sectPr w:rsidR="0078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496B"/>
    <w:multiLevelType w:val="multilevel"/>
    <w:tmpl w:val="8FB0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ED"/>
    <w:rsid w:val="00785CA8"/>
    <w:rsid w:val="009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EEFD"/>
  <w15:chartTrackingRefBased/>
  <w15:docId w15:val="{B44BDBDC-3DF9-4857-AF75-F60609B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hesnuts.lnk.to%2FTheRodeo&amp;data=05%7C01%7CDestinyDominguez%40elektra.com%7Cfb75e905e7e2415fda6408da53aeba83%7C8367939002ec4ba1ad3d69da3fdd637e%7C0%7C0%7C637914307170492945%7CUnknown%7CTWFpbGZsb3d8eyJWIjoiMC4wLjAwMDAiLCJQIjoiV2luMzIiLCJBTiI6Ik1haWwiLCJXVCI6Mn0%3D%7C3000%7C%7C%7C&amp;sdata=psIMNukUW5g35kqPGQCAJebbKxYGYqtRaisftxzOQLg%3D&amp;reserved=0" TargetMode="External"/><Relationship Id="rId13" Type="http://schemas.openxmlformats.org/officeDocument/2006/relationships/image" Target="cid:73A250B1-F32B-4200-9376-98496E39EE1C" TargetMode="External"/><Relationship Id="rId18" Type="http://schemas.openxmlformats.org/officeDocument/2006/relationships/hyperlink" Target="https://nam04.safelinks.protection.outlook.com/?url=http%3A%2F%2Ftiktok.com%2F%40thesnuts&amp;data=05%7C01%7CDestinyDominguez%40elektra.com%7Cfb75e905e7e2415fda6408da53aeba83%7C8367939002ec4ba1ad3d69da3fdd637e%7C0%7C0%7C637914307170649183%7CUnknown%7CTWFpbGZsb3d8eyJWIjoiMC4wLjAwMDAiLCJQIjoiV2luMzIiLCJBTiI6Ik1haWwiLCJXVCI6Mn0%3D%7C3000%7C%7C%7C&amp;sdata=%2BCwAVP0jCEy5M98gyOHl83VoHO1aGtwSR9i4MSijsY8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cid:68461F80-EDF5-47DD-B02B-C4749A5898F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www.facebook.com%2FTheSnutsOfficial%2F&amp;data=05%7C01%7CDestinyDominguez%40elektra.com%7Cfb75e905e7e2415fda6408da53aeba83%7C8367939002ec4ba1ad3d69da3fdd637e%7C0%7C0%7C637914307170649183%7CUnknown%7CTWFpbGZsb3d8eyJWIjoiMC4wLjAwMDAiLCJQIjoiV2luMzIiLCJBTiI6Ik1haWwiLCJXVCI6Mn0%3D%7C3000%7C%7C%7C&amp;sdata=xia9%2Fo4hvniojmIjYZHKipxyaSIS2FBduLIDqDRUYI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instagram.com%2Fthesnuts%2F&amp;data=05%7C01%7CDestinyDominguez%40elektra.com%7Cfb75e905e7e2415fda6408da53aeba83%7C8367939002ec4ba1ad3d69da3fdd637e%7C0%7C0%7C637914307170492945%7CUnknown%7CTWFpbGZsb3d8eyJWIjoiMC4wLjAwMDAiLCJQIjoiV2luMzIiLCJBTiI6Ik1haWwiLCJXVCI6Mn0%3D%7C3000%7C%7C%7C&amp;sdata=1Ttotlj9zUYbNSfRgdsn%2F%2BS9W1hfnRObD2yfTE3pHL0%3D&amp;reserved=0" TargetMode="External"/><Relationship Id="rId20" Type="http://schemas.openxmlformats.org/officeDocument/2006/relationships/hyperlink" Target="mailto:CollinCitron@Elektr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thesnuts.co.uk%2F&amp;data=05%7C01%7CDestinyDominguez%40elektra.com%7Cfb75e905e7e2415fda6408da53aeba83%7C8367939002ec4ba1ad3d69da3fdd637e%7C0%7C0%7C637914307170492945%7CUnknown%7CTWFpbGZsb3d8eyJWIjoiMC4wLjAwMDAiLCJQIjoiV2luMzIiLCJBTiI6Ik1haWwiLCJXVCI6Mn0%3D%7C3000%7C%7C%7C&amp;sdata=oQWMSPqnADA8w93AZi5gj5%2FykaKXZokW2icTS0snrMw%3D&amp;reserved=0" TargetMode="External"/><Relationship Id="rId5" Type="http://schemas.openxmlformats.org/officeDocument/2006/relationships/hyperlink" Target="https://nam04.safelinks.protection.outlook.com/?url=https%3A%2F%2Fthesnuts.lnk.to%2FTheRodeo&amp;data=05%7C01%7CDestinyDominguez%40elektra.com%7Cfb75e905e7e2415fda6408da53aeba83%7C8367939002ec4ba1ad3d69da3fdd637e%7C0%7C0%7C637914307170492945%7CUnknown%7CTWFpbGZsb3d8eyJWIjoiMC4wLjAwMDAiLCJQIjoiV2luMzIiLCJBTiI6Ik1haWwiLCJXVCI6Mn0%3D%7C3000%7C%7C%7C&amp;sdata=psIMNukUW5g35kqPGQCAJebbKxYGYqtRaisftxzOQLg%3D&amp;reserved=0" TargetMode="External"/><Relationship Id="rId15" Type="http://schemas.openxmlformats.org/officeDocument/2006/relationships/hyperlink" Target="https://nam04.safelinks.protection.outlook.com/?url=https%3A%2F%2Ftwitter.com%2Fthesnuts&amp;data=05%7C01%7CDestinyDominguez%40elektra.com%7Cfb75e905e7e2415fda6408da53aeba83%7C8367939002ec4ba1ad3d69da3fdd637e%7C0%7C0%7C637914307170492945%7CUnknown%7CTWFpbGZsb3d8eyJWIjoiMC4wLjAwMDAiLCJQIjoiV2luMzIiLCJBTiI6Ik1haWwiLCJXVCI6Mn0%3D%7C3000%7C%7C%7C&amp;sdata=RVsAIJnUvCmxU5rLyaP%2B%2BGLQvqCm03GdT0BjM%2FnBj3U%3D&amp;reserved=0" TargetMode="External"/><Relationship Id="rId10" Type="http://schemas.openxmlformats.org/officeDocument/2006/relationships/hyperlink" Target="https://nam04.safelinks.protection.outlook.com/?url=https%3A%2F%2Fthesnuts.lnk.to%2FTheRodeo&amp;data=05%7C01%7CDestinyDominguez%40elektra.com%7Cfb75e905e7e2415fda6408da53aeba83%7C8367939002ec4ba1ad3d69da3fdd637e%7C0%7C0%7C637914307170492945%7CUnknown%7CTWFpbGZsb3d8eyJWIjoiMC4wLjAwMDAiLCJQIjoiV2luMzIiLCJBTiI6Ik1haWwiLCJXVCI6Mn0%3D%7C3000%7C%7C%7C&amp;sdata=psIMNukUW5g35kqPGQCAJebbKxYGYqtRaisftxzOQLg%3D&amp;reserved=0" TargetMode="External"/><Relationship Id="rId19" Type="http://schemas.openxmlformats.org/officeDocument/2006/relationships/hyperlink" Target="https://nam04.safelinks.protection.outlook.com/?url=https%3A%2F%2Fwww.youtube.com%2Fchannel%2FUC0aftMT8dWPpF2M_v82N7hw&amp;data=05%7C01%7CDestinyDominguez%40elektra.com%7Cfb75e905e7e2415fda6408da53aeba83%7C8367939002ec4ba1ad3d69da3fdd637e%7C0%7C0%7C637914307170649183%7CUnknown%7CTWFpbGZsb3d8eyJWIjoiMC4wLjAwMDAiLCJQIjoiV2luMzIiLCJBTiI6Ik1haWwiLCJXVCI6Mn0%3D%7C3000%7C%7C%7C&amp;sdata=l7q1dHVEX42%2By9aFPxxSIspEgRYTyni1ndPblxp48%2F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thesnuts.lnk.to%2FTheRodeo&amp;data=05%7C01%7CDestinyDominguez%40elektra.com%7Cfb75e905e7e2415fda6408da53aeba83%7C8367939002ec4ba1ad3d69da3fdd637e%7C0%7C0%7C637914307170492945%7CUnknown%7CTWFpbGZsb3d8eyJWIjoiMC4wLjAwMDAiLCJQIjoiV2luMzIiLCJBTiI6Ik1haWwiLCJXVCI6Mn0%3D%7C3000%7C%7C%7C&amp;sdata=psIMNukUW5g35kqPGQCAJebbKxYGYqtRaisftxzOQLg%3D&amp;reserved=0" TargetMode="External"/><Relationship Id="rId14" Type="http://schemas.openxmlformats.org/officeDocument/2006/relationships/hyperlink" Target="https://nam04.safelinks.protection.outlook.com/?url=https%3A%2F%2Fwww.thesnuts.co.uk%2F&amp;data=05%7C01%7CDestinyDominguez%40elektra.com%7Cfb75e905e7e2415fda6408da53aeba83%7C8367939002ec4ba1ad3d69da3fdd637e%7C0%7C0%7C637914307170492945%7CUnknown%7CTWFpbGZsb3d8eyJWIjoiMC4wLjAwMDAiLCJQIjoiV2luMzIiLCJBTiI6Ik1haWwiLCJXVCI6Mn0%3D%7C3000%7C%7C%7C&amp;sdata=oQWMSPqnADA8w93AZi5gj5%2FykaKXZokW2icTS0snrMw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2022-06-22T01:06:00Z</dcterms:created>
  <dcterms:modified xsi:type="dcterms:W3CDTF">2022-06-22T01:07:00Z</dcterms:modified>
</cp:coreProperties>
</file>