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150" w:before="300"/>
        <w:shd w:val="clear" w:color="FFFFFF"/>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Arial" w:hAnsi="Arial" w:cs="Arial" w:eastAsia="Arial"/>
          <w:color w:val="4C4C4C"/>
          <w:sz w:val="57"/>
        </w:rPr>
        <w:t xml:space="preserve">Brittney Spencer to Sing National Anthem at the 148th Kentucky Derby</w:t>
      </w:r>
      <w:r/>
    </w:p>
    <w:p>
      <w:pPr>
        <w:ind w:left="0" w:right="0" w:firstLine="0"/>
        <w:jc w:val="center"/>
        <w:spacing w:after="150" w:before="300"/>
        <w:shd w:val="clear" w:color="FFFFFF"/>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Arial" w:hAnsi="Arial" w:cs="Arial" w:eastAsia="Arial"/>
          <w:color w:val="4C4C4C"/>
          <w:sz w:val="36"/>
        </w:rPr>
        <w:t xml:space="preserve">Louisville native and Rap sensation, Jack Harlow selected as this year’s Riders Up presenter</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LOUISVILLE, Ky., (May 2, 2022)</w:t>
      </w:r>
      <w:r>
        <w:rPr>
          <w:rFonts w:ascii="Times New Roman" w:hAnsi="Times New Roman" w:cs="Times New Roman" w:eastAsia="Times New Roman"/>
          <w:color w:val="000000"/>
          <w:sz w:val="24"/>
        </w:rPr>
        <w:t xml:space="preserve"> – Churchill Downs Racetrack today announced that power vocalist </w:t>
      </w:r>
      <w:r>
        <w:rPr>
          <w:rFonts w:ascii="Times New Roman" w:hAnsi="Times New Roman" w:cs="Times New Roman" w:eastAsia="Times New Roman"/>
          <w:b/>
          <w:color w:val="000000"/>
          <w:sz w:val="24"/>
        </w:rPr>
        <w:t xml:space="preserve">Brittney Spencer</w:t>
      </w:r>
      <w:r>
        <w:rPr>
          <w:rFonts w:ascii="Times New Roman" w:hAnsi="Times New Roman" w:cs="Times New Roman" w:eastAsia="Times New Roman"/>
          <w:color w:val="000000"/>
          <w:sz w:val="24"/>
        </w:rPr>
        <w:t xml:space="preserve"> will sing the national anthem at the 148th Kentucky Derby presented by Woodford Reserve on Saturday, May 7, 2022.</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The announcement comes after Spencer’s first </w:t>
      </w:r>
      <w:r>
        <w:rPr>
          <w:rFonts w:ascii="Times New Roman" w:hAnsi="Times New Roman" w:cs="Times New Roman" w:eastAsia="Times New Roman"/>
          <w:b/>
          <w:color w:val="000000"/>
          <w:sz w:val="24"/>
        </w:rPr>
        <w:t xml:space="preserve">CMT Awards</w:t>
      </w:r>
      <w:r>
        <w:rPr>
          <w:rFonts w:ascii="Times New Roman" w:hAnsi="Times New Roman" w:cs="Times New Roman" w:eastAsia="Times New Roman"/>
          <w:color w:val="000000"/>
          <w:sz w:val="24"/>
        </w:rPr>
        <w:t xml:space="preserve"> nomination and performance at the </w:t>
      </w:r>
      <w:r>
        <w:rPr>
          <w:rFonts w:ascii="Times New Roman" w:hAnsi="Times New Roman" w:cs="Times New Roman" w:eastAsia="Times New Roman"/>
          <w:b/>
          <w:color w:val="000000"/>
          <w:sz w:val="24"/>
        </w:rPr>
        <w:t xml:space="preserve">Country Music Association (CMA) Awards</w:t>
      </w:r>
      <w:r>
        <w:rPr>
          <w:rFonts w:ascii="Times New Roman" w:hAnsi="Times New Roman" w:cs="Times New Roman" w:eastAsia="Times New Roman"/>
          <w:color w:val="000000"/>
          <w:sz w:val="24"/>
        </w:rPr>
        <w:t xml:space="preserve">. Spencer’s singing of "The Star-Spangled Banner" will be in front of the approximately 160,000 fans expected to be in attendance at this year’s race. The performance will take place just after 5:00 p.m. EDT and be broadcast live as part of </w:t>
      </w:r>
      <w:r>
        <w:rPr>
          <w:rFonts w:ascii="Times New Roman" w:hAnsi="Times New Roman" w:cs="Times New Roman" w:eastAsia="Times New Roman"/>
          <w:b/>
          <w:i/>
          <w:color w:val="000000"/>
          <w:sz w:val="24"/>
        </w:rPr>
        <w:t xml:space="preserve">NBC</w:t>
      </w:r>
      <w:r>
        <w:rPr>
          <w:rFonts w:ascii="Times New Roman" w:hAnsi="Times New Roman" w:cs="Times New Roman" w:eastAsia="Times New Roman"/>
          <w:color w:val="000000"/>
          <w:sz w:val="24"/>
        </w:rPr>
        <w:t xml:space="preserve">'s Kentucky Derby coverage.</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“We are so excited to have Brittney Spencer help us kick off this year’s Run for the Roses by joining us as the coveted national anthem singer,” said Mike Anderson, President of Churchill Downs Racetrack. “As an incredible rising talent breaking through in</w:t>
      </w:r>
      <w:r>
        <w:rPr>
          <w:rFonts w:ascii="Times New Roman" w:hAnsi="Times New Roman" w:cs="Times New Roman" w:eastAsia="Times New Roman"/>
          <w:color w:val="000000"/>
          <w:sz w:val="24"/>
        </w:rPr>
        <w:t xml:space="preserve"> country music right now, we cannot wait to amplify her voice on the Kentucky Derby stage and hear her rendition of The Star-Spangled Banner.” </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Brittney is the twelfth major artist to perform the national anthem at the iconic horse race. Past artists who have performed include </w:t>
      </w:r>
      <w:r>
        <w:rPr>
          <w:rFonts w:ascii="Times New Roman" w:hAnsi="Times New Roman" w:cs="Times New Roman" w:eastAsia="Times New Roman"/>
          <w:b/>
          <w:color w:val="000000"/>
          <w:sz w:val="24"/>
        </w:rPr>
        <w:t xml:space="preserve">Tori Kelly </w:t>
      </w:r>
      <w:r>
        <w:rPr>
          <w:rFonts w:ascii="Times New Roman" w:hAnsi="Times New Roman" w:cs="Times New Roman" w:eastAsia="Times New Roman"/>
          <w:color w:val="000000"/>
          <w:sz w:val="24"/>
        </w:rPr>
        <w:t xml:space="preserve">(2021), </w:t>
      </w:r>
      <w:r>
        <w:rPr>
          <w:rFonts w:ascii="Times New Roman" w:hAnsi="Times New Roman" w:cs="Times New Roman" w:eastAsia="Times New Roman"/>
          <w:b/>
          <w:color w:val="000000"/>
          <w:sz w:val="24"/>
        </w:rPr>
        <w:t xml:space="preserve">Jennifer Nettles </w:t>
      </w:r>
      <w:r>
        <w:rPr>
          <w:rFonts w:ascii="Times New Roman" w:hAnsi="Times New Roman" w:cs="Times New Roman" w:eastAsia="Times New Roman"/>
          <w:color w:val="000000"/>
          <w:sz w:val="24"/>
        </w:rPr>
        <w:t xml:space="preserve">(2019), </w:t>
      </w:r>
      <w:r>
        <w:rPr>
          <w:rFonts w:ascii="Times New Roman" w:hAnsi="Times New Roman" w:cs="Times New Roman" w:eastAsia="Times New Roman"/>
          <w:b/>
          <w:color w:val="000000"/>
          <w:sz w:val="24"/>
        </w:rPr>
        <w:t xml:space="preserve">Pentatonix</w:t>
      </w:r>
      <w:r>
        <w:rPr>
          <w:rFonts w:ascii="Times New Roman" w:hAnsi="Times New Roman" w:cs="Times New Roman" w:eastAsia="Times New Roman"/>
          <w:color w:val="000000"/>
          <w:sz w:val="24"/>
        </w:rPr>
        <w:t xml:space="preserve"> (2018), </w:t>
      </w:r>
      <w:r>
        <w:rPr>
          <w:rFonts w:ascii="Times New Roman" w:hAnsi="Times New Roman" w:cs="Times New Roman" w:eastAsia="Times New Roman"/>
          <w:b/>
          <w:color w:val="000000"/>
          <w:sz w:val="24"/>
        </w:rPr>
        <w:t xml:space="preserve">Harry Connick, Jr.</w:t>
      </w:r>
      <w:r>
        <w:rPr>
          <w:rFonts w:ascii="Times New Roman" w:hAnsi="Times New Roman" w:cs="Times New Roman" w:eastAsia="Times New Roman"/>
          <w:color w:val="000000"/>
          <w:sz w:val="24"/>
        </w:rPr>
        <w:t xml:space="preserve"> (2017), </w:t>
      </w:r>
      <w:r>
        <w:rPr>
          <w:rFonts w:ascii="Times New Roman" w:hAnsi="Times New Roman" w:cs="Times New Roman" w:eastAsia="Times New Roman"/>
          <w:b/>
          <w:color w:val="000000"/>
          <w:sz w:val="24"/>
        </w:rPr>
        <w:t xml:space="preserve">Lady A</w:t>
      </w:r>
      <w:r>
        <w:rPr>
          <w:rFonts w:ascii="Times New Roman" w:hAnsi="Times New Roman" w:cs="Times New Roman" w:eastAsia="Times New Roman"/>
          <w:color w:val="000000"/>
          <w:sz w:val="24"/>
        </w:rPr>
        <w:t xml:space="preserve"> (2016), </w:t>
      </w:r>
      <w:r>
        <w:rPr>
          <w:rFonts w:ascii="Times New Roman" w:hAnsi="Times New Roman" w:cs="Times New Roman" w:eastAsia="Times New Roman"/>
          <w:b/>
          <w:color w:val="000000"/>
          <w:sz w:val="24"/>
        </w:rPr>
        <w:t xml:space="preserve">Josh Groban</w:t>
      </w:r>
      <w:r>
        <w:rPr>
          <w:rFonts w:ascii="Times New Roman" w:hAnsi="Times New Roman" w:cs="Times New Roman" w:eastAsia="Times New Roman"/>
          <w:color w:val="000000"/>
          <w:sz w:val="24"/>
        </w:rPr>
        <w:t xml:space="preserve">(2015), </w:t>
      </w:r>
      <w:r>
        <w:rPr>
          <w:rFonts w:ascii="Times New Roman" w:hAnsi="Times New Roman" w:cs="Times New Roman" w:eastAsia="Times New Roman"/>
          <w:b/>
          <w:color w:val="000000"/>
          <w:sz w:val="24"/>
        </w:rPr>
        <w:t xml:space="preserve">Jo Dee Messina </w:t>
      </w:r>
      <w:r>
        <w:rPr>
          <w:rFonts w:ascii="Times New Roman" w:hAnsi="Times New Roman" w:cs="Times New Roman" w:eastAsia="Times New Roman"/>
          <w:color w:val="000000"/>
          <w:sz w:val="24"/>
        </w:rPr>
        <w:t xml:space="preserve">(2014), </w:t>
      </w:r>
      <w:r>
        <w:rPr>
          <w:rFonts w:ascii="Times New Roman" w:hAnsi="Times New Roman" w:cs="Times New Roman" w:eastAsia="Times New Roman"/>
          <w:b/>
          <w:color w:val="000000"/>
          <w:sz w:val="24"/>
        </w:rPr>
        <w:t xml:space="preserve">Martina McBride</w:t>
      </w:r>
      <w:r>
        <w:rPr>
          <w:rFonts w:ascii="Times New Roman" w:hAnsi="Times New Roman" w:cs="Times New Roman" w:eastAsia="Times New Roman"/>
          <w:color w:val="000000"/>
          <w:sz w:val="24"/>
        </w:rPr>
        <w:t xml:space="preserve"> (2013), and </w:t>
      </w:r>
      <w:r>
        <w:rPr>
          <w:rFonts w:ascii="Times New Roman" w:hAnsi="Times New Roman" w:cs="Times New Roman" w:eastAsia="Times New Roman"/>
          <w:b/>
          <w:color w:val="000000"/>
          <w:sz w:val="24"/>
        </w:rPr>
        <w:t xml:space="preserve">Mary J. Blige</w:t>
      </w:r>
      <w:r>
        <w:rPr>
          <w:rFonts w:ascii="Times New Roman" w:hAnsi="Times New Roman" w:cs="Times New Roman" w:eastAsia="Times New Roman"/>
          <w:color w:val="000000"/>
          <w:sz w:val="24"/>
        </w:rPr>
        <w:t xml:space="preserve"> (2012).</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Brittney Spencer is paving her own path in the music industry and making major waves in the process. A </w:t>
      </w:r>
      <w:r>
        <w:rPr>
          <w:rFonts w:ascii="Times New Roman" w:hAnsi="Times New Roman" w:cs="Times New Roman" w:eastAsia="Times New Roman"/>
          <w:b/>
          <w:i/>
          <w:color w:val="000000"/>
          <w:sz w:val="24"/>
        </w:rPr>
        <w:t xml:space="preserve">People Magazine</w:t>
      </w:r>
      <w:r>
        <w:rPr>
          <w:rFonts w:ascii="Times New Roman" w:hAnsi="Times New Roman" w:cs="Times New Roman" w:eastAsia="Times New Roman"/>
          <w:color w:val="000000"/>
          <w:sz w:val="24"/>
        </w:rPr>
        <w:t xml:space="preserve"> “Hollywood One to Watch," the Baltimore native is known for her free spirit and standout ability to mold life, truth and wild imagination into songs. Her recent single “</w:t>
      </w:r>
      <w:r>
        <w:rPr>
          <w:rFonts w:ascii="Times New Roman" w:hAnsi="Times New Roman" w:cs="Times New Roman" w:eastAsia="Times New Roman"/>
          <w:b/>
          <w:color w:val="000000"/>
          <w:sz w:val="24"/>
        </w:rPr>
        <w:t xml:space="preserve">Sober &amp; Skinny</w:t>
      </w:r>
      <w:r>
        <w:rPr>
          <w:rFonts w:ascii="Times New Roman" w:hAnsi="Times New Roman" w:cs="Times New Roman" w:eastAsia="Times New Roman"/>
          <w:color w:val="000000"/>
          <w:sz w:val="24"/>
        </w:rPr>
        <w:t xml:space="preserve">” has garnered praise from music critics all over and coming up this year she’s opening for </w:t>
      </w:r>
      <w:r>
        <w:rPr>
          <w:rFonts w:ascii="Times New Roman" w:hAnsi="Times New Roman" w:cs="Times New Roman" w:eastAsia="Times New Roman"/>
          <w:b/>
          <w:color w:val="000000"/>
          <w:sz w:val="24"/>
        </w:rPr>
        <w:t xml:space="preserve">Willie Nelson</w:t>
      </w: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4"/>
        </w:rPr>
        <w:t xml:space="preserve">Megan Thee Stallion</w:t>
      </w: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4"/>
        </w:rPr>
        <w:t xml:space="preserve">Maren Morris</w:t>
      </w: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4"/>
        </w:rPr>
        <w:t xml:space="preserve">Brandi Carlile</w:t>
      </w:r>
      <w:r>
        <w:rPr>
          <w:rFonts w:ascii="Times New Roman" w:hAnsi="Times New Roman" w:cs="Times New Roman" w:eastAsia="Times New Roman"/>
          <w:color w:val="000000"/>
          <w:sz w:val="24"/>
        </w:rPr>
        <w:t xml:space="preserve">, and more.</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Additionally, Louisville native and chart-topping rapper, </w:t>
      </w:r>
      <w:r>
        <w:rPr>
          <w:rFonts w:ascii="Times New Roman" w:hAnsi="Times New Roman" w:cs="Times New Roman" w:eastAsia="Times New Roman"/>
          <w:b/>
          <w:color w:val="000000"/>
          <w:sz w:val="24"/>
        </w:rPr>
        <w:t xml:space="preserve">Jack Harlow</w:t>
      </w:r>
      <w:r>
        <w:rPr>
          <w:rFonts w:ascii="Times New Roman" w:hAnsi="Times New Roman" w:cs="Times New Roman" w:eastAsia="Times New Roman"/>
          <w:color w:val="000000"/>
          <w:sz w:val="24"/>
        </w:rPr>
        <w:t xml:space="preserve">, has been granted the special honor of commanding the Kentucky Derby jockeys to mount their horses as the announcer for this year’s Riders Up. </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Spencer is managed by Activist Artists Management and represented by United Talent Agency and Shore Fire Media.</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About The Kentucky Derby</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The $3 million Kentucky Derby takes place on the first Saturday in May at historic Churchill Downs in Louisville, Kentucky. Inaugurated in 1875, the legendary 1 1/4-mile race for 3-year-olds is the longest continually-held major sporting event in the Unite</w:t>
      </w:r>
      <w:r>
        <w:rPr>
          <w:rFonts w:ascii="Times New Roman" w:hAnsi="Times New Roman" w:cs="Times New Roman" w:eastAsia="Times New Roman"/>
          <w:color w:val="000000"/>
          <w:sz w:val="24"/>
        </w:rPr>
        <w:t xml:space="preserve">d States and the first leg of horse racing's Triple Crown series. Also known as "The Run for the Roses" and "The Most Exciting Two Minutes in Sports," the Kentucky Derby is the most attended horse race in the nation. This year, the Kentucky Derby will take</w:t>
      </w:r>
      <w:r>
        <w:rPr>
          <w:rFonts w:ascii="Times New Roman" w:hAnsi="Times New Roman" w:cs="Times New Roman" w:eastAsia="Times New Roman"/>
          <w:color w:val="000000"/>
          <w:sz w:val="24"/>
        </w:rPr>
        <w:t xml:space="preserve"> place on May 7, 2022. For more information, please visit </w:t>
      </w:r>
      <w:hyperlink r:id="rId9" w:tooltip="https://c212.net/c/link/?t=0&amp;l=en&amp;o=3518159-1&amp;h=577275574&amp;u=http%3A%2F%2Fwww.kentuckyderby.com%2F&amp;a=www.KentuckyDerby.com" w:history="1">
        <w:r>
          <w:rPr>
            <w:rStyle w:val="172"/>
            <w:rFonts w:ascii="Times New Roman" w:hAnsi="Times New Roman" w:cs="Times New Roman" w:eastAsia="Times New Roman"/>
            <w:b/>
            <w:color w:val="9E1B21"/>
            <w:sz w:val="24"/>
            <w:u w:val="single"/>
          </w:rPr>
          <w:t xml:space="preserve">www.KentuckyDerby.com</w:t>
        </w:r>
      </w:hyperlink>
      <w:r>
        <w:rPr>
          <w:rFonts w:ascii="Times New Roman" w:hAnsi="Times New Roman" w:cs="Times New Roman" w:eastAsia="Times New Roman"/>
          <w:color w:val="000000"/>
          <w:sz w:val="24"/>
        </w:rPr>
        <w:t xml:space="preserve">.</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About Churchill Downs Racetrack</w:t>
      </w:r>
      <w:r/>
    </w:p>
    <w:p>
      <w:pPr>
        <w:ind w:left="0" w:right="0" w:firstLine="0"/>
        <w:spacing w:after="15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Churchill Downs Racetrack ("CDRT"), the world's most legendary racetrack, has been the home of The Kentucky Derby, the longest continually held annual sporting event in the United States, since 1875. Located in Louisville, CDRT features a series of themed </w:t>
      </w:r>
      <w:r>
        <w:rPr>
          <w:rFonts w:ascii="Times New Roman" w:hAnsi="Times New Roman" w:cs="Times New Roman" w:eastAsia="Times New Roman"/>
          <w:color w:val="000000"/>
          <w:sz w:val="24"/>
        </w:rPr>
        <w:t xml:space="preserve">race days during Derby Week, including the Kentucky Oaks, and conducts Thoroughbred horse racing during three race meets in the Spring, September, and the Fall. CDRT is located on 175 acres and has a one-mile dirt track, a 7/8-mile turf track, a stabling a</w:t>
      </w:r>
      <w:r>
        <w:rPr>
          <w:rFonts w:ascii="Times New Roman" w:hAnsi="Times New Roman" w:cs="Times New Roman" w:eastAsia="Times New Roman"/>
          <w:color w:val="000000"/>
          <w:sz w:val="24"/>
        </w:rPr>
        <w:t xml:space="preserve">rea, and provides seating for approximately 60,000 guests. The saddling paddock and the stable area has barns sufficient to accommodate 1,400 horses and a 114-room dormitory for backstretch personnel. CDRT also has a year-round simulcast wagering facility.</w:t>
      </w:r>
      <w:r>
        <w:rPr>
          <w:rFonts w:ascii="Times New Roman" w:hAnsi="Times New Roman" w:cs="Times New Roman" w:eastAsia="Times New Roman"/>
          <w:color w:val="000000"/>
          <w:sz w:val="24"/>
        </w:rPr>
        <w:t xml:space="preserve"> </w:t>
      </w:r>
      <w:hyperlink r:id="rId10" w:tooltip="https://c212.net/c/link/?t=0&amp;l=en&amp;o=3518159-1&amp;h=2619695142&amp;u=http%3A%2F%2Fwww.churchilldowns.com%2F&amp;a=www.ChurchillDowns.com%22%20%5Ct%20%22_blank" w:history="1">
        <w:r>
          <w:rPr>
            <w:rStyle w:val="172"/>
            <w:rFonts w:ascii="Times New Roman" w:hAnsi="Times New Roman" w:cs="Times New Roman" w:eastAsia="Times New Roman"/>
            <w:b/>
            <w:color w:val="9E1B21"/>
            <w:sz w:val="24"/>
            <w:u w:val="single"/>
          </w:rPr>
          <w:t xml:space="preserve">www.ChurchillDowns.com</w:t>
        </w:r>
      </w:hyperlink>
      <w:r>
        <w:rPr>
          <w:rFonts w:ascii="Times New Roman" w:hAnsi="Times New Roman" w:cs="Times New Roman" w:eastAsia="Times New Roman"/>
          <w:color w:val="000000"/>
          <w:sz w:val="24"/>
        </w:rPr>
        <w:t xml:space="preserve">.</w:t>
      </w:r>
      <w:r/>
    </w:p>
    <w:tbl>
      <w:tblPr>
        <w:tblStyle w:val="4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9354"/>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354" w:type="dxa"/>
            <w:vAlign w:val="center"/>
            <w:textDirection w:val="lrTb"/>
            <w:noWrap w:val="false"/>
          </w:tcPr>
          <w:tbl>
            <w:tblPr>
              <w:tblStyle w:val="4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582"/>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582" w:type="dxa"/>
                  <w:vAlign w:val="center"/>
                  <w:textDirection w:val="lrTb"/>
                  <w:noWrap w:val="false"/>
                </w:tcPr>
                <w:tbl>
                  <w:tblPr>
                    <w:tblStyle w:val="4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582"/>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582" w:type="dxa"/>
                        <w:vAlign w:val="center"/>
                        <w:textDirection w:val="lrTb"/>
                        <w:noWrap w:val="false"/>
                      </w:tcPr>
                      <w:tbl>
                        <w:tblPr>
                          <w:tblStyle w:val="4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582"/>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582" w:type="dxa"/>
                              <w:vAlign w:val="center"/>
                              <w:textDirection w:val="lrTb"/>
                              <w:noWrap w:val="false"/>
                            </w:tcPr>
                            <w:tbl>
                              <w:tblPr>
                                <w:tblStyle w:val="4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582"/>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582" w:type="dxa"/>
                                    <w:vAlign w:val="center"/>
                                    <w:textDirection w:val="lrTb"/>
                                    <w:noWrap w:val="false"/>
                                  </w:tcPr>
                                  <w:p>
                                    <w:r/>
                                    <w:r/>
                                  </w:p>
                                </w:tc>
                              </w:tr>
                            </w:tbl>
                            <w:p>
                              <w:r/>
                            </w:p>
                          </w:tc>
                        </w:tr>
                      </w:tbl>
                      <w:p>
                        <w:r/>
                      </w:p>
                    </w:tc>
                  </w:tr>
                </w:tbl>
                <w:p>
                  <w:r/>
                </w:p>
              </w:tc>
            </w:tr>
          </w:tbl>
          <w:p>
            <w:r/>
          </w:p>
        </w:tc>
      </w:tr>
    </w:tbl>
    <w:p>
      <w:pPr>
        <w:ind w:left="0" w:right="0" w:firstLine="0"/>
        <w:spacing w:lineRule="atLeast" w:line="235" w:after="16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t xml:space="preserve"> </w:t>
      </w:r>
      <w:r/>
    </w:p>
    <w:p>
      <w:pPr>
        <w:pStyle w:val="597"/>
        <w:jc w:val="left"/>
      </w:pPr>
      <w:r/>
      <w:r/>
    </w:p>
    <w:sectPr>
      <w:footnotePr/>
      <w:endnotePr/>
      <w:type w:val="nextPage"/>
      <w:pgSz w:w="11906" w:h="16838" w:orient="portrait"/>
      <w:pgMar w:top="1134" w:right="1134" w:bottom="1134" w:left="1134"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Arial">
    <w:panose1 w:val="020B0604020202020204"/>
  </w:font>
  <w:font w:name="Times New Roman">
    <w:panose1 w:val="02020603050405020304"/>
  </w:font>
  <w:font w:name="ar pl uming cn">
    <w:panose1 w:val="020B0603030804020204"/>
  </w:font>
  <w:font w:name="FreeSans">
    <w:panose1 w:val="020B0504020202020204"/>
  </w:font>
  <w:font w:name="Liberation Serif">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FreeSans" w:eastAsia="AR PL UMing CN" w:hint="default"/>
        <w:sz w:val="24"/>
        <w:szCs w:val="24"/>
        <w:lang w:val="en-AU"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7"/>
    <w:next w:val="597"/>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597"/>
    <w:next w:val="597"/>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597"/>
    <w:next w:val="597"/>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597"/>
    <w:next w:val="597"/>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7"/>
    <w:next w:val="597"/>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7"/>
    <w:next w:val="597"/>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7"/>
    <w:next w:val="597"/>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7"/>
    <w:next w:val="597"/>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7"/>
    <w:next w:val="597"/>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597"/>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597"/>
    <w:next w:val="597"/>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597"/>
    <w:next w:val="597"/>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597"/>
    <w:next w:val="597"/>
    <w:link w:val="37"/>
    <w:qFormat/>
    <w:uiPriority w:val="29"/>
    <w:rPr>
      <w:i/>
    </w:rPr>
    <w:pPr>
      <w:ind w:left="720" w:right="720"/>
    </w:pPr>
  </w:style>
  <w:style w:type="character" w:styleId="37">
    <w:name w:val="Quote Char"/>
    <w:link w:val="36"/>
    <w:uiPriority w:val="29"/>
    <w:rPr>
      <w:i/>
    </w:rPr>
  </w:style>
  <w:style w:type="paragraph" w:styleId="38">
    <w:name w:val="Intense Quote"/>
    <w:basedOn w:val="597"/>
    <w:next w:val="597"/>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7"/>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597"/>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character" w:styleId="45">
    <w:name w:val="Caption Char"/>
    <w:basedOn w:val="601"/>
    <w:link w:val="42"/>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7"/>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7"/>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7"/>
    <w:next w:val="597"/>
    <w:uiPriority w:val="39"/>
    <w:unhideWhenUsed/>
    <w:pPr>
      <w:ind w:left="0" w:right="0" w:firstLine="0"/>
      <w:spacing w:after="57"/>
    </w:pPr>
  </w:style>
  <w:style w:type="paragraph" w:styleId="180">
    <w:name w:val="toc 2"/>
    <w:basedOn w:val="597"/>
    <w:next w:val="597"/>
    <w:uiPriority w:val="39"/>
    <w:unhideWhenUsed/>
    <w:pPr>
      <w:ind w:left="283" w:right="0" w:firstLine="0"/>
      <w:spacing w:after="57"/>
    </w:pPr>
  </w:style>
  <w:style w:type="paragraph" w:styleId="181">
    <w:name w:val="toc 3"/>
    <w:basedOn w:val="597"/>
    <w:next w:val="597"/>
    <w:uiPriority w:val="39"/>
    <w:unhideWhenUsed/>
    <w:pPr>
      <w:ind w:left="567" w:right="0" w:firstLine="0"/>
      <w:spacing w:after="57"/>
    </w:pPr>
  </w:style>
  <w:style w:type="paragraph" w:styleId="182">
    <w:name w:val="toc 4"/>
    <w:basedOn w:val="597"/>
    <w:next w:val="597"/>
    <w:uiPriority w:val="39"/>
    <w:unhideWhenUsed/>
    <w:pPr>
      <w:ind w:left="850" w:right="0" w:firstLine="0"/>
      <w:spacing w:after="57"/>
    </w:pPr>
  </w:style>
  <w:style w:type="paragraph" w:styleId="183">
    <w:name w:val="toc 5"/>
    <w:basedOn w:val="597"/>
    <w:next w:val="597"/>
    <w:uiPriority w:val="39"/>
    <w:unhideWhenUsed/>
    <w:pPr>
      <w:ind w:left="1134" w:right="0" w:firstLine="0"/>
      <w:spacing w:after="57"/>
    </w:pPr>
  </w:style>
  <w:style w:type="paragraph" w:styleId="184">
    <w:name w:val="toc 6"/>
    <w:basedOn w:val="597"/>
    <w:next w:val="597"/>
    <w:uiPriority w:val="39"/>
    <w:unhideWhenUsed/>
    <w:pPr>
      <w:ind w:left="1417" w:right="0" w:firstLine="0"/>
      <w:spacing w:after="57"/>
    </w:pPr>
  </w:style>
  <w:style w:type="paragraph" w:styleId="185">
    <w:name w:val="toc 7"/>
    <w:basedOn w:val="597"/>
    <w:next w:val="597"/>
    <w:uiPriority w:val="39"/>
    <w:unhideWhenUsed/>
    <w:pPr>
      <w:ind w:left="1701" w:right="0" w:firstLine="0"/>
      <w:spacing w:after="57"/>
    </w:pPr>
  </w:style>
  <w:style w:type="paragraph" w:styleId="186">
    <w:name w:val="toc 8"/>
    <w:basedOn w:val="597"/>
    <w:next w:val="597"/>
    <w:uiPriority w:val="39"/>
    <w:unhideWhenUsed/>
    <w:pPr>
      <w:ind w:left="1984" w:right="0" w:firstLine="0"/>
      <w:spacing w:after="57"/>
    </w:pPr>
  </w:style>
  <w:style w:type="paragraph" w:styleId="187">
    <w:name w:val="toc 9"/>
    <w:basedOn w:val="597"/>
    <w:next w:val="597"/>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7"/>
    <w:next w:val="597"/>
    <w:uiPriority w:val="99"/>
    <w:unhideWhenUsed/>
    <w:pPr>
      <w:spacing w:after="0" w:afterAutospacing="0"/>
    </w:pPr>
  </w:style>
  <w:style w:type="paragraph" w:styleId="597" w:default="1">
    <w:name w:val="Normal"/>
    <w:qFormat/>
    <w:rPr>
      <w:rFonts w:ascii="Liberation Serif" w:hAnsi="Liberation Serif" w:cs="FreeSans" w:eastAsia="AR PL UMing CN"/>
      <w:color w:val="auto"/>
      <w:sz w:val="24"/>
      <w:szCs w:val="24"/>
      <w:lang w:val="en-AU" w:bidi="hi-IN" w:eastAsia="zh-CN"/>
    </w:rPr>
    <w:pPr>
      <w:widowControl/>
    </w:pPr>
  </w:style>
  <w:style w:type="paragraph" w:styleId="598">
    <w:name w:val="Heading"/>
    <w:basedOn w:val="597"/>
    <w:next w:val="599"/>
    <w:qFormat/>
    <w:rPr>
      <w:rFonts w:ascii="Liberation Sans" w:hAnsi="Liberation Sans" w:cs="FreeSans" w:eastAsia="AR PL UMing CN"/>
      <w:sz w:val="28"/>
      <w:szCs w:val="28"/>
    </w:rPr>
    <w:pPr>
      <w:keepNext/>
      <w:spacing w:after="120" w:before="240"/>
    </w:pPr>
  </w:style>
  <w:style w:type="paragraph" w:styleId="599">
    <w:name w:val="Body Text"/>
    <w:basedOn w:val="597"/>
    <w:pPr>
      <w:spacing w:lineRule="auto" w:line="276" w:after="140" w:before="0"/>
    </w:pPr>
  </w:style>
  <w:style w:type="paragraph" w:styleId="600">
    <w:name w:val="List"/>
    <w:basedOn w:val="599"/>
    <w:rPr>
      <w:rFonts w:cs="FreeSans"/>
    </w:rPr>
  </w:style>
  <w:style w:type="paragraph" w:styleId="601">
    <w:name w:val="Caption"/>
    <w:basedOn w:val="597"/>
    <w:qFormat/>
    <w:rPr>
      <w:rFonts w:cs="FreeSans"/>
      <w:i/>
      <w:iCs/>
      <w:sz w:val="24"/>
      <w:szCs w:val="24"/>
    </w:rPr>
    <w:pPr>
      <w:spacing w:after="120" w:before="120"/>
      <w:suppressLineNumbers/>
    </w:pPr>
  </w:style>
  <w:style w:type="paragraph" w:styleId="602">
    <w:name w:val="Index"/>
    <w:basedOn w:val="597"/>
    <w:qFormat/>
    <w:rPr>
      <w:rFonts w:cs="FreeSans"/>
    </w:rPr>
    <w:pPr>
      <w:suppressLineNumbers/>
    </w:pPr>
  </w:style>
  <w:style w:type="character" w:styleId="607" w:default="1">
    <w:name w:val="Default Paragraph Font"/>
    <w:uiPriority w:val="1"/>
    <w:semiHidden/>
    <w:unhideWhenUsed/>
  </w:style>
  <w:style w:type="numbering" w:styleId="608" w:default="1">
    <w:name w:val="No List"/>
    <w:uiPriority w:val="99"/>
    <w:semiHidden/>
    <w:unhideWhenUsed/>
  </w:style>
  <w:style w:type="table" w:styleId="60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hyperlink" Target="https://c212.net/c/link/?t=0&amp;l=en&amp;o=3518159-1&amp;h=577275574&amp;u=http%3A%2F%2Fwww.kentuckyderby.com%2F&amp;a=www.KentuckyDerby.com" TargetMode="External"/><Relationship Id="rId10" Type="http://schemas.openxmlformats.org/officeDocument/2006/relationships/hyperlink" Target="https://c212.net/c/link/?t=0&amp;l=en&amp;o=3518159-1&amp;h=2619695142&amp;u=http%3A%2F%2Fwww.churchilldowns.com%2F&amp;a=www.ChurchillDowns.com%22%20%5Ct%20%22_blank"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en-AU</dc:language>
  <cp:lastModifiedBy>Me</cp:lastModifiedBy>
  <cp:revision>1</cp:revision>
  <dcterms:created xsi:type="dcterms:W3CDTF">2022-01-25T17:34:07Z</dcterms:created>
  <dcterms:modified xsi:type="dcterms:W3CDTF">2024-04-04T22:33:39Z</dcterms:modified>
</cp:coreProperties>
</file>